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F1E3AC" w14:textId="77777777" w:rsidR="00E53333" w:rsidRDefault="00E53333" w:rsidP="00232AF3">
      <w:pPr>
        <w:spacing w:line="480" w:lineRule="auto"/>
        <w:jc w:val="center"/>
        <w:rPr>
          <w:rFonts w:ascii="Times New Roman" w:hAnsi="Times New Roman" w:cs="Times New Roman"/>
          <w:sz w:val="24"/>
          <w:szCs w:val="24"/>
        </w:rPr>
      </w:pPr>
    </w:p>
    <w:p w14:paraId="5AE90772" w14:textId="77777777" w:rsidR="00E53333" w:rsidRDefault="00E53333" w:rsidP="00232AF3">
      <w:pPr>
        <w:spacing w:line="480" w:lineRule="auto"/>
        <w:jc w:val="center"/>
        <w:rPr>
          <w:rFonts w:ascii="Times New Roman" w:hAnsi="Times New Roman" w:cs="Times New Roman"/>
          <w:sz w:val="24"/>
          <w:szCs w:val="24"/>
        </w:rPr>
      </w:pPr>
    </w:p>
    <w:p w14:paraId="293E6115" w14:textId="77777777" w:rsidR="00595E5A" w:rsidRDefault="00595E5A" w:rsidP="00232AF3">
      <w:pPr>
        <w:spacing w:line="480" w:lineRule="auto"/>
        <w:jc w:val="center"/>
        <w:rPr>
          <w:rFonts w:ascii="Times New Roman" w:hAnsi="Times New Roman" w:cs="Times New Roman"/>
          <w:sz w:val="24"/>
          <w:szCs w:val="24"/>
        </w:rPr>
      </w:pPr>
    </w:p>
    <w:p w14:paraId="0A69A319" w14:textId="77777777" w:rsidR="00E53333" w:rsidRDefault="00E53333" w:rsidP="00232AF3">
      <w:pPr>
        <w:spacing w:line="480" w:lineRule="auto"/>
        <w:jc w:val="center"/>
        <w:rPr>
          <w:rFonts w:ascii="Times New Roman" w:hAnsi="Times New Roman" w:cs="Times New Roman"/>
          <w:sz w:val="24"/>
          <w:szCs w:val="24"/>
        </w:rPr>
      </w:pPr>
    </w:p>
    <w:p w14:paraId="2B240408" w14:textId="77777777" w:rsidR="00E53333" w:rsidRDefault="00E53333" w:rsidP="00232AF3">
      <w:pPr>
        <w:spacing w:line="480" w:lineRule="auto"/>
        <w:jc w:val="center"/>
        <w:rPr>
          <w:rFonts w:ascii="Times New Roman" w:hAnsi="Times New Roman" w:cs="Times New Roman"/>
          <w:sz w:val="24"/>
          <w:szCs w:val="24"/>
        </w:rPr>
      </w:pPr>
    </w:p>
    <w:p w14:paraId="4AB2D812" w14:textId="1FBB7D9A" w:rsidR="00E53333" w:rsidRDefault="00B915B8" w:rsidP="00232AF3">
      <w:pPr>
        <w:spacing w:line="480" w:lineRule="auto"/>
        <w:jc w:val="center"/>
        <w:rPr>
          <w:rFonts w:ascii="Times New Roman" w:hAnsi="Times New Roman" w:cs="Times New Roman"/>
          <w:sz w:val="24"/>
          <w:szCs w:val="24"/>
        </w:rPr>
      </w:pPr>
      <w:r w:rsidRPr="00E53333">
        <w:rPr>
          <w:rFonts w:ascii="Times New Roman" w:hAnsi="Times New Roman" w:cs="Times New Roman"/>
          <w:sz w:val="24"/>
          <w:szCs w:val="24"/>
        </w:rPr>
        <w:t>Coffee Production</w:t>
      </w:r>
    </w:p>
    <w:p w14:paraId="3C007AA1" w14:textId="3CA803C2" w:rsidR="00E53333" w:rsidRDefault="00B915B8" w:rsidP="00232AF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14:paraId="14A4F1A3" w14:textId="00B16F11" w:rsidR="00E53333" w:rsidRDefault="00B915B8" w:rsidP="00232AF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Instructor’s Name </w:t>
      </w:r>
    </w:p>
    <w:p w14:paraId="31FE8DA2" w14:textId="1B70C280" w:rsidR="00E53333" w:rsidRDefault="00B915B8" w:rsidP="00232AF3">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sz w:val="24"/>
          <w:szCs w:val="24"/>
        </w:rPr>
        <w:t xml:space="preserve">Date </w:t>
      </w:r>
    </w:p>
    <w:p w14:paraId="154D5BD8" w14:textId="77777777" w:rsidR="00E53333" w:rsidRDefault="00E53333" w:rsidP="00232AF3">
      <w:pPr>
        <w:spacing w:line="480" w:lineRule="auto"/>
        <w:rPr>
          <w:rFonts w:ascii="Times New Roman" w:hAnsi="Times New Roman" w:cs="Times New Roman"/>
          <w:color w:val="1D1D1D"/>
          <w:sz w:val="24"/>
          <w:szCs w:val="24"/>
          <w:shd w:val="clear" w:color="auto" w:fill="FFFFFF"/>
        </w:rPr>
      </w:pPr>
    </w:p>
    <w:p w14:paraId="6A34C537" w14:textId="77777777" w:rsidR="00E53333" w:rsidRDefault="00E53333" w:rsidP="00232AF3">
      <w:pPr>
        <w:spacing w:line="480" w:lineRule="auto"/>
        <w:rPr>
          <w:rFonts w:ascii="Times New Roman" w:hAnsi="Times New Roman" w:cs="Times New Roman"/>
          <w:color w:val="1D1D1D"/>
          <w:sz w:val="24"/>
          <w:szCs w:val="24"/>
          <w:shd w:val="clear" w:color="auto" w:fill="FFFFFF"/>
        </w:rPr>
      </w:pPr>
    </w:p>
    <w:p w14:paraId="6BCB1C29" w14:textId="77777777" w:rsidR="00E53333" w:rsidRDefault="00E53333" w:rsidP="00232AF3">
      <w:pPr>
        <w:spacing w:line="480" w:lineRule="auto"/>
        <w:rPr>
          <w:rFonts w:ascii="Times New Roman" w:hAnsi="Times New Roman" w:cs="Times New Roman"/>
          <w:color w:val="1D1D1D"/>
          <w:sz w:val="24"/>
          <w:szCs w:val="24"/>
          <w:shd w:val="clear" w:color="auto" w:fill="FFFFFF"/>
        </w:rPr>
      </w:pPr>
    </w:p>
    <w:p w14:paraId="3EA2EC21" w14:textId="77777777" w:rsidR="00E53333" w:rsidRDefault="00E53333" w:rsidP="00232AF3">
      <w:pPr>
        <w:spacing w:line="480" w:lineRule="auto"/>
        <w:rPr>
          <w:rFonts w:ascii="Times New Roman" w:hAnsi="Times New Roman" w:cs="Times New Roman"/>
          <w:color w:val="1D1D1D"/>
          <w:sz w:val="24"/>
          <w:szCs w:val="24"/>
          <w:shd w:val="clear" w:color="auto" w:fill="FFFFFF"/>
        </w:rPr>
      </w:pPr>
    </w:p>
    <w:p w14:paraId="1CC79A64" w14:textId="77777777" w:rsidR="00E53333" w:rsidRDefault="00E53333" w:rsidP="00232AF3">
      <w:pPr>
        <w:spacing w:line="480" w:lineRule="auto"/>
        <w:rPr>
          <w:rFonts w:ascii="Times New Roman" w:hAnsi="Times New Roman" w:cs="Times New Roman"/>
          <w:color w:val="1D1D1D"/>
          <w:sz w:val="24"/>
          <w:szCs w:val="24"/>
          <w:shd w:val="clear" w:color="auto" w:fill="FFFFFF"/>
        </w:rPr>
      </w:pPr>
    </w:p>
    <w:p w14:paraId="2B0D3422" w14:textId="77777777" w:rsidR="00E53333" w:rsidRDefault="00E53333" w:rsidP="00232AF3">
      <w:pPr>
        <w:spacing w:line="480" w:lineRule="auto"/>
        <w:rPr>
          <w:rFonts w:ascii="Times New Roman" w:hAnsi="Times New Roman" w:cs="Times New Roman"/>
          <w:color w:val="1D1D1D"/>
          <w:sz w:val="24"/>
          <w:szCs w:val="24"/>
          <w:shd w:val="clear" w:color="auto" w:fill="FFFFFF"/>
        </w:rPr>
      </w:pPr>
    </w:p>
    <w:p w14:paraId="087DF246" w14:textId="77777777" w:rsidR="006E41BC" w:rsidRDefault="00B915B8" w:rsidP="00232AF3">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27CCD93B" w14:textId="12BA19D6" w:rsidR="00E53333" w:rsidRDefault="00B915B8" w:rsidP="00232AF3">
      <w:pPr>
        <w:spacing w:line="480" w:lineRule="auto"/>
        <w:jc w:val="center"/>
        <w:rPr>
          <w:rFonts w:ascii="Times New Roman" w:hAnsi="Times New Roman" w:cs="Times New Roman"/>
          <w:color w:val="1D1D1D"/>
          <w:sz w:val="24"/>
          <w:szCs w:val="24"/>
          <w:shd w:val="clear" w:color="auto" w:fill="FFFFFF"/>
        </w:rPr>
      </w:pPr>
      <w:r w:rsidRPr="00E53333">
        <w:rPr>
          <w:rFonts w:ascii="Times New Roman" w:hAnsi="Times New Roman" w:cs="Times New Roman"/>
          <w:sz w:val="24"/>
          <w:szCs w:val="24"/>
        </w:rPr>
        <w:lastRenderedPageBreak/>
        <w:t>Coffee Production</w:t>
      </w:r>
    </w:p>
    <w:p w14:paraId="15423078" w14:textId="5C5EEC13" w:rsidR="006E41BC" w:rsidRDefault="00B915B8" w:rsidP="00232AF3">
      <w:pPr>
        <w:spacing w:line="480" w:lineRule="auto"/>
        <w:ind w:firstLine="720"/>
        <w:rPr>
          <w:rFonts w:ascii="Times New Roman" w:hAnsi="Times New Roman" w:cs="Times New Roman"/>
          <w:color w:val="1D1D1D"/>
          <w:sz w:val="24"/>
          <w:szCs w:val="24"/>
          <w:shd w:val="clear" w:color="auto" w:fill="FFFFFF"/>
        </w:rPr>
      </w:pPr>
      <w:r w:rsidRPr="00A634E4">
        <w:rPr>
          <w:rFonts w:ascii="Times New Roman" w:hAnsi="Times New Roman" w:cs="Times New Roman"/>
          <w:color w:val="1D1D1D"/>
          <w:sz w:val="24"/>
          <w:szCs w:val="24"/>
          <w:shd w:val="clear" w:color="auto" w:fill="FFFFFF"/>
        </w:rPr>
        <w:t>Coffee is the second</w:t>
      </w:r>
      <w:r w:rsidR="00E43789">
        <w:rPr>
          <w:rFonts w:ascii="Times New Roman" w:hAnsi="Times New Roman" w:cs="Times New Roman"/>
          <w:color w:val="1D1D1D"/>
          <w:sz w:val="24"/>
          <w:szCs w:val="24"/>
          <w:shd w:val="clear" w:color="auto" w:fill="FFFFFF"/>
        </w:rPr>
        <w:t>-highest</w:t>
      </w:r>
      <w:r w:rsidR="001272C0">
        <w:rPr>
          <w:rFonts w:ascii="Times New Roman" w:hAnsi="Times New Roman" w:cs="Times New Roman"/>
          <w:color w:val="1D1D1D"/>
          <w:sz w:val="24"/>
          <w:szCs w:val="24"/>
          <w:shd w:val="clear" w:color="auto" w:fill="FFFFFF"/>
        </w:rPr>
        <w:t xml:space="preserve"> traded product</w:t>
      </w:r>
      <w:r w:rsidRPr="00A634E4">
        <w:rPr>
          <w:rFonts w:ascii="Times New Roman" w:hAnsi="Times New Roman" w:cs="Times New Roman"/>
          <w:color w:val="1D1D1D"/>
          <w:sz w:val="24"/>
          <w:szCs w:val="24"/>
          <w:shd w:val="clear" w:color="auto" w:fill="FFFFFF"/>
        </w:rPr>
        <w:t xml:space="preserve"> in the world, with present data indicating that around five billion</w:t>
      </w:r>
      <w:r w:rsidR="00E53333">
        <w:rPr>
          <w:rFonts w:ascii="Times New Roman" w:hAnsi="Times New Roman" w:cs="Times New Roman"/>
          <w:color w:val="1D1D1D"/>
          <w:sz w:val="24"/>
          <w:szCs w:val="24"/>
          <w:shd w:val="clear" w:color="auto" w:fill="FFFFFF"/>
        </w:rPr>
        <w:t xml:space="preserve"> of coffee is</w:t>
      </w:r>
      <w:r w:rsidRPr="00A634E4">
        <w:rPr>
          <w:rFonts w:ascii="Times New Roman" w:hAnsi="Times New Roman" w:cs="Times New Roman"/>
          <w:color w:val="1D1D1D"/>
          <w:sz w:val="24"/>
          <w:szCs w:val="24"/>
          <w:shd w:val="clear" w:color="auto" w:fill="FFFFFF"/>
        </w:rPr>
        <w:t xml:space="preserve"> consumed yearly. The International Coffee Organization presents the top ten coffee producing states in the world. Brazil is the top coffee producer in the world, with 5 billion pounds of coffee annually. Vietnam comes second-best </w:t>
      </w:r>
      <w:r w:rsidR="00F616F8">
        <w:rPr>
          <w:rFonts w:ascii="Times New Roman" w:hAnsi="Times New Roman" w:cs="Times New Roman"/>
          <w:color w:val="1D1D1D"/>
          <w:sz w:val="24"/>
          <w:szCs w:val="24"/>
          <w:shd w:val="clear" w:color="auto" w:fill="FFFFFF"/>
        </w:rPr>
        <w:t xml:space="preserve">country that produces </w:t>
      </w:r>
      <w:r w:rsidRPr="00A634E4">
        <w:rPr>
          <w:rFonts w:ascii="Times New Roman" w:hAnsi="Times New Roman" w:cs="Times New Roman"/>
          <w:color w:val="1D1D1D"/>
          <w:sz w:val="24"/>
          <w:szCs w:val="24"/>
          <w:shd w:val="clear" w:color="auto" w:fill="FFFFFF"/>
        </w:rPr>
        <w:t>cof</w:t>
      </w:r>
      <w:r w:rsidRPr="00A634E4">
        <w:rPr>
          <w:rFonts w:ascii="Times New Roman" w:hAnsi="Times New Roman" w:cs="Times New Roman"/>
          <w:color w:val="1D1D1D"/>
          <w:sz w:val="24"/>
          <w:szCs w:val="24"/>
          <w:shd w:val="clear" w:color="auto" w:fill="FFFFFF"/>
        </w:rPr>
        <w:t xml:space="preserve">fee in the world with an estimation of 1,650,000 metrics yearly. Columbia is the third country in the world in the production of coffee with a net output of 810, 000 metric tons yearly. Indonesia is the fourth </w:t>
      </w:r>
      <w:r w:rsidR="00E43789">
        <w:rPr>
          <w:rFonts w:ascii="Times New Roman" w:hAnsi="Times New Roman" w:cs="Times New Roman"/>
          <w:color w:val="1D1D1D"/>
          <w:sz w:val="24"/>
          <w:szCs w:val="24"/>
          <w:shd w:val="clear" w:color="auto" w:fill="FFFFFF"/>
        </w:rPr>
        <w:t>largest state</w:t>
      </w:r>
      <w:r w:rsidRPr="00A634E4">
        <w:rPr>
          <w:rFonts w:ascii="Times New Roman" w:hAnsi="Times New Roman" w:cs="Times New Roman"/>
          <w:color w:val="1D1D1D"/>
          <w:sz w:val="24"/>
          <w:szCs w:val="24"/>
          <w:shd w:val="clear" w:color="auto" w:fill="FFFFFF"/>
        </w:rPr>
        <w:t xml:space="preserve"> in the world</w:t>
      </w:r>
      <w:r w:rsidR="00F616F8">
        <w:rPr>
          <w:rFonts w:ascii="Times New Roman" w:hAnsi="Times New Roman" w:cs="Times New Roman"/>
          <w:color w:val="1D1D1D"/>
          <w:sz w:val="24"/>
          <w:szCs w:val="24"/>
          <w:shd w:val="clear" w:color="auto" w:fill="FFFFFF"/>
        </w:rPr>
        <w:t xml:space="preserve"> in terms of coffee production</w:t>
      </w:r>
      <w:r w:rsidRPr="00A634E4">
        <w:rPr>
          <w:rFonts w:ascii="Times New Roman" w:hAnsi="Times New Roman" w:cs="Times New Roman"/>
          <w:color w:val="1D1D1D"/>
          <w:sz w:val="24"/>
          <w:szCs w:val="24"/>
          <w:shd w:val="clear" w:color="auto" w:fill="FFFFFF"/>
        </w:rPr>
        <w:t xml:space="preserve"> with an approximated figure of about 660</w:t>
      </w:r>
      <w:r w:rsidR="00F616F8" w:rsidRPr="00A634E4">
        <w:rPr>
          <w:rFonts w:ascii="Times New Roman" w:hAnsi="Times New Roman" w:cs="Times New Roman"/>
          <w:color w:val="1D1D1D"/>
          <w:sz w:val="24"/>
          <w:szCs w:val="24"/>
          <w:shd w:val="clear" w:color="auto" w:fill="FFFFFF"/>
        </w:rPr>
        <w:t>,</w:t>
      </w:r>
      <w:r w:rsidR="00F616F8">
        <w:rPr>
          <w:rFonts w:ascii="Times New Roman" w:hAnsi="Times New Roman" w:cs="Times New Roman"/>
          <w:color w:val="1D1D1D"/>
          <w:sz w:val="24"/>
          <w:szCs w:val="24"/>
          <w:shd w:val="clear" w:color="auto" w:fill="FFFFFF"/>
        </w:rPr>
        <w:t xml:space="preserve"> 0000</w:t>
      </w:r>
      <w:r w:rsidRPr="00A634E4">
        <w:rPr>
          <w:rFonts w:ascii="Times New Roman" w:hAnsi="Times New Roman" w:cs="Times New Roman"/>
          <w:color w:val="1D1D1D"/>
          <w:sz w:val="24"/>
          <w:szCs w:val="24"/>
          <w:shd w:val="clear" w:color="auto" w:fill="FFFFFF"/>
        </w:rPr>
        <w:t xml:space="preserve"> metrics of coffee being presented annually. The fifth-largest nation in coffee production in the world is Ethiopia. Numbers indicate that Ethiopia is at the fourth spot with 384 000 metric tons. Hon</w:t>
      </w:r>
      <w:r w:rsidRPr="00A634E4">
        <w:rPr>
          <w:rFonts w:ascii="Times New Roman" w:hAnsi="Times New Roman" w:cs="Times New Roman"/>
          <w:color w:val="1D1D1D"/>
          <w:sz w:val="24"/>
          <w:szCs w:val="24"/>
          <w:shd w:val="clear" w:color="auto" w:fill="FFFFFF"/>
        </w:rPr>
        <w:t xml:space="preserve">duras stands at position six of top coffee producers in world, with a figure of 348,000 metric tons per year. </w:t>
      </w:r>
    </w:p>
    <w:p w14:paraId="52F7BC16" w14:textId="27B654AC" w:rsidR="00A634E4" w:rsidRPr="00A634E4" w:rsidRDefault="00B915B8" w:rsidP="00232AF3">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Consequently, </w:t>
      </w:r>
      <w:r w:rsidRPr="00A634E4">
        <w:rPr>
          <w:rFonts w:ascii="Times New Roman" w:hAnsi="Times New Roman" w:cs="Times New Roman"/>
          <w:color w:val="1D1D1D"/>
          <w:sz w:val="24"/>
          <w:szCs w:val="24"/>
          <w:shd w:val="clear" w:color="auto" w:fill="FFFFFF"/>
        </w:rPr>
        <w:t>India is ranked at position seven in the largest countries</w:t>
      </w:r>
      <w:r w:rsidR="00E43789">
        <w:rPr>
          <w:rFonts w:ascii="Times New Roman" w:hAnsi="Times New Roman" w:cs="Times New Roman"/>
          <w:color w:val="1D1D1D"/>
          <w:sz w:val="24"/>
          <w:szCs w:val="24"/>
          <w:shd w:val="clear" w:color="auto" w:fill="FFFFFF"/>
        </w:rPr>
        <w:t xml:space="preserve"> that produce coffee</w:t>
      </w:r>
      <w:r w:rsidRPr="00A634E4">
        <w:rPr>
          <w:rFonts w:ascii="Times New Roman" w:hAnsi="Times New Roman" w:cs="Times New Roman"/>
          <w:color w:val="1D1D1D"/>
          <w:sz w:val="24"/>
          <w:szCs w:val="24"/>
          <w:shd w:val="clear" w:color="auto" w:fill="FFFFFF"/>
        </w:rPr>
        <w:t xml:space="preserve"> in the world, yielding about 348,000 metric tons ann</w:t>
      </w:r>
      <w:r w:rsidRPr="00A634E4">
        <w:rPr>
          <w:rFonts w:ascii="Times New Roman" w:hAnsi="Times New Roman" w:cs="Times New Roman"/>
          <w:color w:val="1D1D1D"/>
          <w:sz w:val="24"/>
          <w:szCs w:val="24"/>
          <w:shd w:val="clear" w:color="auto" w:fill="FFFFFF"/>
        </w:rPr>
        <w:t xml:space="preserve">ually (Worldatlas, 2019). Uganda is the eighth top coffee-producing nation in the world, with an approximated figure of about 288,000 metric tons. Mexico comes ninth among the top coffee producers with an estimated 234000 metric tons of coffee every year. </w:t>
      </w:r>
      <w:r w:rsidRPr="00A634E4">
        <w:rPr>
          <w:rFonts w:ascii="Times New Roman" w:hAnsi="Times New Roman" w:cs="Times New Roman"/>
          <w:color w:val="1D1D1D"/>
          <w:sz w:val="24"/>
          <w:szCs w:val="24"/>
          <w:shd w:val="clear" w:color="auto" w:fill="FFFFFF"/>
        </w:rPr>
        <w:t>At position ten is Guatemala, which is believed to be producing 204,000 metric tons of coffee yearly. Geographical production needs certain elements. Coffee grows based on different altitudes ranging from 570 to 2870 meters above sea level. But arabica thr</w:t>
      </w:r>
      <w:r w:rsidRPr="00A634E4">
        <w:rPr>
          <w:rFonts w:ascii="Times New Roman" w:hAnsi="Times New Roman" w:cs="Times New Roman"/>
          <w:color w:val="1D1D1D"/>
          <w:sz w:val="24"/>
          <w:szCs w:val="24"/>
          <w:shd w:val="clear" w:color="auto" w:fill="FFFFFF"/>
        </w:rPr>
        <w:t>ives well. It can be produced in countries with heights of 1400 to 1800 meters above sea level with a yearly rainfall amount of between 1600mm to 2500mm with an appropriate maximum and minimum air temperatures of 25°C and 15°C respectively.</w:t>
      </w:r>
      <w:r w:rsidR="001967B7">
        <w:rPr>
          <w:rFonts w:ascii="Times New Roman" w:hAnsi="Times New Roman" w:cs="Times New Roman"/>
          <w:color w:val="1D1D1D"/>
          <w:sz w:val="24"/>
          <w:szCs w:val="24"/>
          <w:shd w:val="clear" w:color="auto" w:fill="FFFFFF"/>
        </w:rPr>
        <w:t xml:space="preserve"> This is the most ideal geography for producing coffee.  </w:t>
      </w:r>
    </w:p>
    <w:p w14:paraId="27A81E15" w14:textId="63084387" w:rsidR="00A634E4" w:rsidRPr="00A634E4" w:rsidRDefault="00B915B8" w:rsidP="00232AF3">
      <w:pPr>
        <w:spacing w:line="480" w:lineRule="auto"/>
        <w:ind w:firstLine="720"/>
        <w:rPr>
          <w:rFonts w:ascii="Times New Roman" w:hAnsi="Times New Roman" w:cs="Times New Roman"/>
          <w:color w:val="1D1D1D"/>
          <w:sz w:val="24"/>
          <w:szCs w:val="24"/>
          <w:shd w:val="clear" w:color="auto" w:fill="FFFFFF"/>
        </w:rPr>
      </w:pPr>
      <w:r w:rsidRPr="00A634E4">
        <w:rPr>
          <w:rFonts w:ascii="Times New Roman" w:hAnsi="Times New Roman" w:cs="Times New Roman"/>
          <w:color w:val="1D1D1D"/>
          <w:sz w:val="24"/>
          <w:szCs w:val="24"/>
          <w:shd w:val="clear" w:color="auto" w:fill="FFFFFF"/>
        </w:rPr>
        <w:lastRenderedPageBreak/>
        <w:t>Brazil is the largest coffee consumer after surpassing the United States of America in 2014. The U.S. is the second top consumer of coffee in the world. In the U.S., coffee is mainly consumed at restaurants and sho</w:t>
      </w:r>
      <w:r w:rsidRPr="00A634E4">
        <w:rPr>
          <w:rFonts w:ascii="Times New Roman" w:hAnsi="Times New Roman" w:cs="Times New Roman"/>
          <w:color w:val="1D1D1D"/>
          <w:sz w:val="24"/>
          <w:szCs w:val="24"/>
          <w:shd w:val="clear" w:color="auto" w:fill="FFFFFF"/>
        </w:rPr>
        <w:t>ps.  Indonesia serves as the third-largest market for coffee globally, being boosted with the massive trend for new lifestyles and urban</w:t>
      </w:r>
      <w:r w:rsidR="006E41BC">
        <w:rPr>
          <w:rFonts w:ascii="Times New Roman" w:hAnsi="Times New Roman" w:cs="Times New Roman"/>
          <w:color w:val="1D1D1D"/>
          <w:sz w:val="24"/>
          <w:szCs w:val="24"/>
          <w:shd w:val="clear" w:color="auto" w:fill="FFFFFF"/>
        </w:rPr>
        <w:t xml:space="preserve">ization. Van der Vossen et al. </w:t>
      </w:r>
      <w:r w:rsidRPr="00A634E4">
        <w:rPr>
          <w:rFonts w:ascii="Times New Roman" w:hAnsi="Times New Roman" w:cs="Times New Roman"/>
          <w:color w:val="1D1D1D"/>
          <w:sz w:val="24"/>
          <w:szCs w:val="24"/>
          <w:shd w:val="clear" w:color="auto" w:fill="FFFFFF"/>
        </w:rPr>
        <w:t xml:space="preserve">(2015) posit that innovation is a primary factor that has made Germany a prosperous </w:t>
      </w:r>
      <w:r w:rsidRPr="00A634E4">
        <w:rPr>
          <w:rFonts w:ascii="Times New Roman" w:hAnsi="Times New Roman" w:cs="Times New Roman"/>
          <w:color w:val="1D1D1D"/>
          <w:sz w:val="24"/>
          <w:szCs w:val="24"/>
          <w:shd w:val="clear" w:color="auto" w:fill="FFFFFF"/>
        </w:rPr>
        <w:t>nation in becoming the fourth top consumer of coffee worldwide. Japan is the fifth top consumer of coffee with the product representing about 30% of the entire sales volume by 2018.</w:t>
      </w:r>
    </w:p>
    <w:p w14:paraId="6FDA61B3" w14:textId="40937E67" w:rsidR="00A634E4" w:rsidRPr="00A634E4" w:rsidRDefault="00B915B8" w:rsidP="00232AF3">
      <w:pPr>
        <w:spacing w:line="480" w:lineRule="auto"/>
        <w:ind w:firstLine="720"/>
        <w:rPr>
          <w:rFonts w:ascii="Times New Roman" w:hAnsi="Times New Roman" w:cs="Times New Roman"/>
          <w:color w:val="1D1D1D"/>
          <w:sz w:val="24"/>
          <w:szCs w:val="24"/>
          <w:shd w:val="clear" w:color="auto" w:fill="FFFFFF"/>
        </w:rPr>
      </w:pPr>
      <w:r w:rsidRPr="00A634E4">
        <w:rPr>
          <w:rFonts w:ascii="Times New Roman" w:hAnsi="Times New Roman" w:cs="Times New Roman"/>
          <w:color w:val="1D1D1D"/>
          <w:sz w:val="24"/>
          <w:szCs w:val="24"/>
          <w:shd w:val="clear" w:color="auto" w:fill="FFFFFF"/>
        </w:rPr>
        <w:t>Brazil is the top coffee exporter globally. By 2016 the country is reporte</w:t>
      </w:r>
      <w:r w:rsidRPr="00A634E4">
        <w:rPr>
          <w:rFonts w:ascii="Times New Roman" w:hAnsi="Times New Roman" w:cs="Times New Roman"/>
          <w:color w:val="1D1D1D"/>
          <w:sz w:val="24"/>
          <w:szCs w:val="24"/>
          <w:shd w:val="clear" w:color="auto" w:fill="FFFFFF"/>
        </w:rPr>
        <w:t>d to have exported 20% of the total exports, which was worth $4.85 billion. The total exportation of coffee internationally declined from 7.8 million to 7.6 million metric tons between 2014 to 2016, demonstrating a drop-in growth of coffee trend of 1.2%. O</w:t>
      </w:r>
      <w:r w:rsidRPr="00A634E4">
        <w:rPr>
          <w:rFonts w:ascii="Times New Roman" w:hAnsi="Times New Roman" w:cs="Times New Roman"/>
          <w:color w:val="1D1D1D"/>
          <w:sz w:val="24"/>
          <w:szCs w:val="24"/>
          <w:shd w:val="clear" w:color="auto" w:fill="FFFFFF"/>
        </w:rPr>
        <w:t>ther than Brazil, other great exporters of coffee global include Vietnam, Columbia, and Germany, with 16.7%, 8.4%, and 6.4% shares respectively of the entire coffee exports globally. The United States is the top importer of coffee globally, having imported</w:t>
      </w:r>
      <w:r w:rsidRPr="00A634E4">
        <w:rPr>
          <w:rFonts w:ascii="Times New Roman" w:hAnsi="Times New Roman" w:cs="Times New Roman"/>
          <w:color w:val="1D1D1D"/>
          <w:sz w:val="24"/>
          <w:szCs w:val="24"/>
          <w:shd w:val="clear" w:color="auto" w:fill="FFFFFF"/>
        </w:rPr>
        <w:t xml:space="preserve"> about 1.4 million metric ton of coffee by 2016, that was worth $5.32 billion (van der Vossen </w:t>
      </w:r>
      <w:r w:rsidR="006E41BC">
        <w:rPr>
          <w:rFonts w:ascii="Times New Roman" w:hAnsi="Times New Roman" w:cs="Times New Roman"/>
          <w:color w:val="1D1D1D"/>
          <w:sz w:val="24"/>
          <w:szCs w:val="24"/>
          <w:shd w:val="clear" w:color="auto" w:fill="FFFFFF"/>
        </w:rPr>
        <w:t>e</w:t>
      </w:r>
      <w:r w:rsidRPr="00A634E4">
        <w:rPr>
          <w:rFonts w:ascii="Times New Roman" w:hAnsi="Times New Roman" w:cs="Times New Roman"/>
          <w:color w:val="1D1D1D"/>
          <w:sz w:val="24"/>
          <w:szCs w:val="24"/>
          <w:shd w:val="clear" w:color="auto" w:fill="FFFFFF"/>
        </w:rPr>
        <w:t>t al., 2015). In 2015, the U.S. imported approximately 30% of its coffee from brazil, 20% of total coffee imports from Colombia, and 15% from Vietnam. Additional</w:t>
      </w:r>
      <w:r w:rsidRPr="00A634E4">
        <w:rPr>
          <w:rFonts w:ascii="Times New Roman" w:hAnsi="Times New Roman" w:cs="Times New Roman"/>
          <w:color w:val="1D1D1D"/>
          <w:sz w:val="24"/>
          <w:szCs w:val="24"/>
          <w:shd w:val="clear" w:color="auto" w:fill="FFFFFF"/>
        </w:rPr>
        <w:t>ly, most of the coffee imports in the U.S. are in terms of green coffee beans.</w:t>
      </w:r>
    </w:p>
    <w:p w14:paraId="499F9F76" w14:textId="11F0F02B" w:rsidR="00A634E4" w:rsidRPr="00A634E4" w:rsidRDefault="00B915B8" w:rsidP="00232AF3">
      <w:pPr>
        <w:spacing w:line="480" w:lineRule="auto"/>
        <w:ind w:firstLine="720"/>
        <w:rPr>
          <w:rFonts w:ascii="Times New Roman" w:hAnsi="Times New Roman" w:cs="Times New Roman"/>
          <w:color w:val="1D1D1D"/>
          <w:sz w:val="24"/>
          <w:szCs w:val="24"/>
          <w:shd w:val="clear" w:color="auto" w:fill="FFFFFF"/>
        </w:rPr>
      </w:pPr>
      <w:r w:rsidRPr="00A634E4">
        <w:rPr>
          <w:rFonts w:ascii="Times New Roman" w:hAnsi="Times New Roman" w:cs="Times New Roman"/>
          <w:color w:val="1D1D1D"/>
          <w:sz w:val="24"/>
          <w:szCs w:val="24"/>
          <w:shd w:val="clear" w:color="auto" w:fill="FFFFFF"/>
        </w:rPr>
        <w:t>Just like many item values chains, coffee professors, and brands living in countries with higher income countries keep most of the market value for coffee. For producing states,</w:t>
      </w:r>
      <w:r w:rsidRPr="00A634E4">
        <w:rPr>
          <w:rFonts w:ascii="Times New Roman" w:hAnsi="Times New Roman" w:cs="Times New Roman"/>
          <w:color w:val="1D1D1D"/>
          <w:sz w:val="24"/>
          <w:szCs w:val="24"/>
          <w:shd w:val="clear" w:color="auto" w:fill="FFFFFF"/>
        </w:rPr>
        <w:t xml:space="preserve"> the entire value of export is less than 15% of the approximated $200 billion yearly market value. Numerous small farmers of coffee gain a minimal percentage of the price incurred by the consumers. This difference can account for, based on the asymmetry of</w:t>
      </w:r>
      <w:r w:rsidRPr="00A634E4">
        <w:rPr>
          <w:rFonts w:ascii="Times New Roman" w:hAnsi="Times New Roman" w:cs="Times New Roman"/>
          <w:color w:val="1D1D1D"/>
          <w:sz w:val="24"/>
          <w:szCs w:val="24"/>
          <w:shd w:val="clear" w:color="auto" w:fill="FFFFFF"/>
        </w:rPr>
        <w:t xml:space="preserve"> market value-driven </w:t>
      </w:r>
      <w:r w:rsidRPr="00A634E4">
        <w:rPr>
          <w:rFonts w:ascii="Times New Roman" w:hAnsi="Times New Roman" w:cs="Times New Roman"/>
          <w:color w:val="1D1D1D"/>
          <w:sz w:val="24"/>
          <w:szCs w:val="24"/>
          <w:shd w:val="clear" w:color="auto" w:fill="FFFFFF"/>
        </w:rPr>
        <w:lastRenderedPageBreak/>
        <w:t>chain governance, as well as the ability to build and sell intangible value related to retail or brand experience at the end of consumer chain value distribution. Therefore, many of the value appropriation and generation happens in the</w:t>
      </w:r>
      <w:r w:rsidRPr="00A634E4">
        <w:rPr>
          <w:rFonts w:ascii="Times New Roman" w:hAnsi="Times New Roman" w:cs="Times New Roman"/>
          <w:color w:val="1D1D1D"/>
          <w:sz w:val="24"/>
          <w:szCs w:val="24"/>
          <w:shd w:val="clear" w:color="auto" w:fill="FFFFFF"/>
        </w:rPr>
        <w:t xml:space="preserve"> mass sale at outlets such as retail coffee chains, grocery chains, high-end beverage preparations areas. From these patterns, the evident economic trends indicate that coffee is a preferred drink in the Americas and Europe. Europe has altered the coffee t</w:t>
      </w:r>
      <w:r w:rsidRPr="00A634E4">
        <w:rPr>
          <w:rFonts w:ascii="Times New Roman" w:hAnsi="Times New Roman" w:cs="Times New Roman"/>
          <w:color w:val="1D1D1D"/>
          <w:sz w:val="24"/>
          <w:szCs w:val="24"/>
          <w:shd w:val="clear" w:color="auto" w:fill="FFFFFF"/>
        </w:rPr>
        <w:t>rade patterns dram</w:t>
      </w:r>
      <w:r w:rsidR="006E41BC">
        <w:rPr>
          <w:rFonts w:ascii="Times New Roman" w:hAnsi="Times New Roman" w:cs="Times New Roman"/>
          <w:color w:val="1D1D1D"/>
          <w:sz w:val="24"/>
          <w:szCs w:val="24"/>
          <w:shd w:val="clear" w:color="auto" w:fill="FFFFFF"/>
        </w:rPr>
        <w:t>atically. According to Tucker</w:t>
      </w:r>
      <w:r w:rsidRPr="00A634E4">
        <w:rPr>
          <w:rFonts w:ascii="Times New Roman" w:hAnsi="Times New Roman" w:cs="Times New Roman"/>
          <w:color w:val="1D1D1D"/>
          <w:sz w:val="24"/>
          <w:szCs w:val="24"/>
          <w:shd w:val="clear" w:color="auto" w:fill="FFFFFF"/>
        </w:rPr>
        <w:t xml:space="preserve"> (2017), the current pattern of trading coffee and its consumption is determined by income per capita against other soft drinks. The recent health concerns have also influenced the consumption of coffee global</w:t>
      </w:r>
      <w:r w:rsidRPr="00A634E4">
        <w:rPr>
          <w:rFonts w:ascii="Times New Roman" w:hAnsi="Times New Roman" w:cs="Times New Roman"/>
          <w:color w:val="1D1D1D"/>
          <w:sz w:val="24"/>
          <w:szCs w:val="24"/>
          <w:shd w:val="clear" w:color="auto" w:fill="FFFFFF"/>
        </w:rPr>
        <w:t>ly.</w:t>
      </w:r>
    </w:p>
    <w:p w14:paraId="44F552A0" w14:textId="77777777" w:rsidR="00A634E4" w:rsidRPr="00A634E4" w:rsidRDefault="00B915B8" w:rsidP="00232AF3">
      <w:pPr>
        <w:spacing w:line="480" w:lineRule="auto"/>
        <w:ind w:firstLine="720"/>
        <w:rPr>
          <w:rFonts w:ascii="Times New Roman" w:hAnsi="Times New Roman" w:cs="Times New Roman"/>
          <w:color w:val="1D1D1D"/>
          <w:sz w:val="24"/>
          <w:szCs w:val="24"/>
          <w:shd w:val="clear" w:color="auto" w:fill="FFFFFF"/>
        </w:rPr>
      </w:pPr>
      <w:r w:rsidRPr="00A634E4">
        <w:rPr>
          <w:rFonts w:ascii="Times New Roman" w:hAnsi="Times New Roman" w:cs="Times New Roman"/>
          <w:color w:val="1D1D1D"/>
          <w:sz w:val="24"/>
          <w:szCs w:val="24"/>
          <w:shd w:val="clear" w:color="auto" w:fill="FFFFFF"/>
        </w:rPr>
        <w:t>Every coffee producing country incurs labor costs variedly. The labor cost includes administration, harvest, and general labor incorporated, which leads to a discrepancy in labor costs across coffee-producing countries. The increased wages for coffee p</w:t>
      </w:r>
      <w:r w:rsidRPr="00A634E4">
        <w:rPr>
          <w:rFonts w:ascii="Times New Roman" w:hAnsi="Times New Roman" w:cs="Times New Roman"/>
          <w:color w:val="1D1D1D"/>
          <w:sz w:val="24"/>
          <w:szCs w:val="24"/>
          <w:shd w:val="clear" w:color="auto" w:fill="FFFFFF"/>
        </w:rPr>
        <w:t>ickers that reflect the fact that picking coffee selectively is difficult, and it is time-consuming. Moreover, a more significant investment is needed in wet milling as well as drying. About a third of labor costs in Colombia goes on administration, and an</w:t>
      </w:r>
      <w:r w:rsidRPr="00A634E4">
        <w:rPr>
          <w:rFonts w:ascii="Times New Roman" w:hAnsi="Times New Roman" w:cs="Times New Roman"/>
          <w:color w:val="1D1D1D"/>
          <w:sz w:val="24"/>
          <w:szCs w:val="24"/>
          <w:shd w:val="clear" w:color="auto" w:fill="FFFFFF"/>
        </w:rPr>
        <w:t>other third is directed to harvest time labor, which implies that shortage of labor or alterations to workers’ rights has influenced the labor costs.</w:t>
      </w:r>
    </w:p>
    <w:p w14:paraId="126F96D9" w14:textId="77777777" w:rsidR="00A634E4" w:rsidRPr="00A634E4" w:rsidRDefault="00B915B8" w:rsidP="00232AF3">
      <w:pPr>
        <w:spacing w:line="480" w:lineRule="auto"/>
        <w:ind w:firstLine="720"/>
        <w:rPr>
          <w:rFonts w:ascii="Times New Roman" w:hAnsi="Times New Roman" w:cs="Times New Roman"/>
          <w:color w:val="1D1D1D"/>
          <w:sz w:val="24"/>
          <w:szCs w:val="24"/>
          <w:shd w:val="clear" w:color="auto" w:fill="FFFFFF"/>
        </w:rPr>
      </w:pPr>
      <w:r w:rsidRPr="00A634E4">
        <w:rPr>
          <w:rFonts w:ascii="Times New Roman" w:hAnsi="Times New Roman" w:cs="Times New Roman"/>
          <w:color w:val="1D1D1D"/>
          <w:sz w:val="24"/>
          <w:szCs w:val="24"/>
          <w:shd w:val="clear" w:color="auto" w:fill="FFFFFF"/>
        </w:rPr>
        <w:t>Additionally, harvest time labor is among the most challenges that increase the labor costs for coffee pro</w:t>
      </w:r>
      <w:r w:rsidRPr="00A634E4">
        <w:rPr>
          <w:rFonts w:ascii="Times New Roman" w:hAnsi="Times New Roman" w:cs="Times New Roman"/>
          <w:color w:val="1D1D1D"/>
          <w:sz w:val="24"/>
          <w:szCs w:val="24"/>
          <w:shd w:val="clear" w:color="auto" w:fill="FFFFFF"/>
        </w:rPr>
        <w:t>duction. Infrastructures needed for the production of coffee as well lead to increased labor costs. Therefore, in general, about 70% of the entire production cost is taken by the labor costs. Out of the 70%, about 28% of the labor costs go to administratio</w:t>
      </w:r>
      <w:r w:rsidRPr="00A634E4">
        <w:rPr>
          <w:rFonts w:ascii="Times New Roman" w:hAnsi="Times New Roman" w:cs="Times New Roman"/>
          <w:color w:val="1D1D1D"/>
          <w:sz w:val="24"/>
          <w:szCs w:val="24"/>
          <w:shd w:val="clear" w:color="auto" w:fill="FFFFFF"/>
        </w:rPr>
        <w:t>n costs (Wang et al., 2015). The cost of labor is linked to the profitability of most coffee farms. In most cases, such factors are beyond the farmers' control. Factors such as renovation and fertilization are key when evaluating the cost of labor.</w:t>
      </w:r>
    </w:p>
    <w:p w14:paraId="52E0FD07" w14:textId="101CBE31" w:rsidR="001967B7" w:rsidRDefault="00B915B8" w:rsidP="00232AF3">
      <w:pPr>
        <w:spacing w:line="480" w:lineRule="auto"/>
        <w:ind w:firstLine="720"/>
        <w:rPr>
          <w:rFonts w:ascii="Times New Roman" w:hAnsi="Times New Roman" w:cs="Times New Roman"/>
          <w:color w:val="1D1D1D"/>
          <w:sz w:val="24"/>
          <w:szCs w:val="24"/>
          <w:shd w:val="clear" w:color="auto" w:fill="FFFFFF"/>
        </w:rPr>
      </w:pPr>
      <w:r w:rsidRPr="00A634E4">
        <w:rPr>
          <w:rFonts w:ascii="Times New Roman" w:hAnsi="Times New Roman" w:cs="Times New Roman"/>
          <w:color w:val="1D1D1D"/>
          <w:sz w:val="24"/>
          <w:szCs w:val="24"/>
          <w:shd w:val="clear" w:color="auto" w:fill="FFFFFF"/>
        </w:rPr>
        <w:lastRenderedPageBreak/>
        <w:t>Environ</w:t>
      </w:r>
      <w:r w:rsidRPr="00A634E4">
        <w:rPr>
          <w:rFonts w:ascii="Times New Roman" w:hAnsi="Times New Roman" w:cs="Times New Roman"/>
          <w:color w:val="1D1D1D"/>
          <w:sz w:val="24"/>
          <w:szCs w:val="24"/>
          <w:shd w:val="clear" w:color="auto" w:fill="FFFFFF"/>
        </w:rPr>
        <w:t>mental and genetic factors are among the primary elements that account for the fact that the coffee is concentrated in specific regions and countri</w:t>
      </w:r>
      <w:r w:rsidR="006E41BC">
        <w:rPr>
          <w:rFonts w:ascii="Times New Roman" w:hAnsi="Times New Roman" w:cs="Times New Roman"/>
          <w:color w:val="1D1D1D"/>
          <w:sz w:val="24"/>
          <w:szCs w:val="24"/>
          <w:shd w:val="clear" w:color="auto" w:fill="FFFFFF"/>
        </w:rPr>
        <w:t xml:space="preserve">es and not others. Wang et al. </w:t>
      </w:r>
      <w:r w:rsidRPr="00A634E4">
        <w:rPr>
          <w:rFonts w:ascii="Times New Roman" w:hAnsi="Times New Roman" w:cs="Times New Roman"/>
          <w:color w:val="1D1D1D"/>
          <w:sz w:val="24"/>
          <w:szCs w:val="24"/>
          <w:shd w:val="clear" w:color="auto" w:fill="FFFFFF"/>
        </w:rPr>
        <w:t>(2015) suggest that coffee grows based on different altitudes ranging from 570</w:t>
      </w:r>
      <w:r w:rsidRPr="00A634E4">
        <w:rPr>
          <w:rFonts w:ascii="Times New Roman" w:hAnsi="Times New Roman" w:cs="Times New Roman"/>
          <w:color w:val="1D1D1D"/>
          <w:sz w:val="24"/>
          <w:szCs w:val="24"/>
          <w:shd w:val="clear" w:color="auto" w:fill="FFFFFF"/>
        </w:rPr>
        <w:t xml:space="preserve"> to 2870 meters above sea level. But arabica thrives well. It can be produced in countries with altitudes of 1400 to 1800 meters above sea level with a yearly rainfall amount of between 1600mm to 2500mm with an appropriate maximum and minimum air temperatu</w:t>
      </w:r>
      <w:r w:rsidRPr="00A634E4">
        <w:rPr>
          <w:rFonts w:ascii="Times New Roman" w:hAnsi="Times New Roman" w:cs="Times New Roman"/>
          <w:color w:val="1D1D1D"/>
          <w:sz w:val="24"/>
          <w:szCs w:val="24"/>
          <w:shd w:val="clear" w:color="auto" w:fill="FFFFFF"/>
        </w:rPr>
        <w:t>res of 25°C and 15°C respectively. Therefore, these are the factors that determine the geographical distribution of coffee in the world.</w:t>
      </w:r>
    </w:p>
    <w:p w14:paraId="1587C94C" w14:textId="77777777" w:rsidR="006E41BC" w:rsidRDefault="00B915B8" w:rsidP="00232AF3">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br w:type="page"/>
      </w:r>
    </w:p>
    <w:p w14:paraId="3D759B19" w14:textId="7869FFD0" w:rsidR="001967B7" w:rsidRPr="00A634E4" w:rsidRDefault="00B915B8" w:rsidP="00232AF3">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References</w:t>
      </w:r>
    </w:p>
    <w:p w14:paraId="007826E1" w14:textId="77777777" w:rsidR="001967B7" w:rsidRPr="00A634E4" w:rsidRDefault="00B915B8" w:rsidP="00232AF3">
      <w:pPr>
        <w:spacing w:line="480" w:lineRule="auto"/>
        <w:ind w:left="720" w:hanging="720"/>
        <w:rPr>
          <w:rFonts w:ascii="Times New Roman" w:hAnsi="Times New Roman" w:cs="Times New Roman"/>
          <w:color w:val="222222"/>
          <w:sz w:val="24"/>
          <w:szCs w:val="24"/>
          <w:shd w:val="clear" w:color="auto" w:fill="FFFFFF"/>
        </w:rPr>
      </w:pPr>
      <w:r w:rsidRPr="00A634E4">
        <w:rPr>
          <w:rFonts w:ascii="Times New Roman" w:hAnsi="Times New Roman" w:cs="Times New Roman"/>
          <w:color w:val="222222"/>
          <w:sz w:val="24"/>
          <w:szCs w:val="24"/>
          <w:shd w:val="clear" w:color="auto" w:fill="FFFFFF"/>
        </w:rPr>
        <w:t>Tucker, C. M. (2017). </w:t>
      </w:r>
      <w:r w:rsidRPr="00A634E4">
        <w:rPr>
          <w:rFonts w:ascii="Times New Roman" w:hAnsi="Times New Roman" w:cs="Times New Roman"/>
          <w:i/>
          <w:iCs/>
          <w:color w:val="222222"/>
          <w:sz w:val="24"/>
          <w:szCs w:val="24"/>
          <w:shd w:val="clear" w:color="auto" w:fill="FFFFFF"/>
        </w:rPr>
        <w:t>Coffee culture: Local experiences, global connections</w:t>
      </w:r>
      <w:r w:rsidRPr="00A634E4">
        <w:rPr>
          <w:rFonts w:ascii="Times New Roman" w:hAnsi="Times New Roman" w:cs="Times New Roman"/>
          <w:color w:val="222222"/>
          <w:sz w:val="24"/>
          <w:szCs w:val="24"/>
          <w:shd w:val="clear" w:color="auto" w:fill="FFFFFF"/>
        </w:rPr>
        <w:t>. Routledge.</w:t>
      </w:r>
    </w:p>
    <w:p w14:paraId="1C782ECD" w14:textId="77777777" w:rsidR="001967B7" w:rsidRPr="00A634E4" w:rsidRDefault="00B915B8" w:rsidP="00232AF3">
      <w:pPr>
        <w:spacing w:line="480" w:lineRule="auto"/>
        <w:ind w:left="720" w:hanging="720"/>
        <w:rPr>
          <w:rFonts w:ascii="Times New Roman" w:hAnsi="Times New Roman" w:cs="Times New Roman"/>
          <w:color w:val="222222"/>
          <w:sz w:val="24"/>
          <w:szCs w:val="24"/>
          <w:shd w:val="clear" w:color="auto" w:fill="FFFFFF"/>
        </w:rPr>
      </w:pPr>
      <w:r w:rsidRPr="00A634E4">
        <w:rPr>
          <w:rFonts w:ascii="Times New Roman" w:hAnsi="Times New Roman" w:cs="Times New Roman"/>
          <w:color w:val="222222"/>
          <w:sz w:val="24"/>
          <w:szCs w:val="24"/>
          <w:shd w:val="clear" w:color="auto" w:fill="FFFFFF"/>
        </w:rPr>
        <w:t>van der Vossen</w:t>
      </w:r>
      <w:r w:rsidRPr="00A634E4">
        <w:rPr>
          <w:rFonts w:ascii="Times New Roman" w:hAnsi="Times New Roman" w:cs="Times New Roman"/>
          <w:color w:val="222222"/>
          <w:sz w:val="24"/>
          <w:szCs w:val="24"/>
          <w:shd w:val="clear" w:color="auto" w:fill="FFFFFF"/>
        </w:rPr>
        <w:t>, H., Bertrand, B., &amp; Charrier, A. (2015). Next generation variety development for sustainable production of arabica coffee (Coffea arabica L.): a review. </w:t>
      </w:r>
      <w:r w:rsidRPr="00A634E4">
        <w:rPr>
          <w:rFonts w:ascii="Times New Roman" w:hAnsi="Times New Roman" w:cs="Times New Roman"/>
          <w:i/>
          <w:iCs/>
          <w:color w:val="222222"/>
          <w:sz w:val="24"/>
          <w:szCs w:val="24"/>
          <w:shd w:val="clear" w:color="auto" w:fill="FFFFFF"/>
        </w:rPr>
        <w:t>Euphytica</w:t>
      </w:r>
      <w:r w:rsidRPr="00A634E4">
        <w:rPr>
          <w:rFonts w:ascii="Times New Roman" w:hAnsi="Times New Roman" w:cs="Times New Roman"/>
          <w:color w:val="222222"/>
          <w:sz w:val="24"/>
          <w:szCs w:val="24"/>
          <w:shd w:val="clear" w:color="auto" w:fill="FFFFFF"/>
        </w:rPr>
        <w:t>, </w:t>
      </w:r>
      <w:r w:rsidRPr="00A634E4">
        <w:rPr>
          <w:rFonts w:ascii="Times New Roman" w:hAnsi="Times New Roman" w:cs="Times New Roman"/>
          <w:i/>
          <w:iCs/>
          <w:color w:val="222222"/>
          <w:sz w:val="24"/>
          <w:szCs w:val="24"/>
          <w:shd w:val="clear" w:color="auto" w:fill="FFFFFF"/>
        </w:rPr>
        <w:t>204</w:t>
      </w:r>
      <w:r w:rsidRPr="00A634E4">
        <w:rPr>
          <w:rFonts w:ascii="Times New Roman" w:hAnsi="Times New Roman" w:cs="Times New Roman"/>
          <w:color w:val="222222"/>
          <w:sz w:val="24"/>
          <w:szCs w:val="24"/>
          <w:shd w:val="clear" w:color="auto" w:fill="FFFFFF"/>
        </w:rPr>
        <w:t>(2), 243-256.</w:t>
      </w:r>
    </w:p>
    <w:p w14:paraId="49A836A1" w14:textId="77777777" w:rsidR="001967B7" w:rsidRPr="00A634E4" w:rsidRDefault="00B915B8" w:rsidP="00232AF3">
      <w:pPr>
        <w:spacing w:line="480" w:lineRule="auto"/>
        <w:ind w:left="720" w:hanging="720"/>
        <w:rPr>
          <w:rFonts w:ascii="Times New Roman" w:hAnsi="Times New Roman" w:cs="Times New Roman"/>
          <w:color w:val="222222"/>
          <w:sz w:val="24"/>
          <w:szCs w:val="24"/>
          <w:shd w:val="clear" w:color="auto" w:fill="FFFFFF"/>
        </w:rPr>
      </w:pPr>
      <w:r w:rsidRPr="00A634E4">
        <w:rPr>
          <w:rFonts w:ascii="Times New Roman" w:hAnsi="Times New Roman" w:cs="Times New Roman"/>
          <w:color w:val="222222"/>
          <w:sz w:val="24"/>
          <w:szCs w:val="24"/>
          <w:shd w:val="clear" w:color="auto" w:fill="FFFFFF"/>
        </w:rPr>
        <w:t>Wang, N., Jassogne, L., van Asten, P. J., Mukasa, D., Wanyama, I., Kagezi</w:t>
      </w:r>
      <w:r w:rsidRPr="00A634E4">
        <w:rPr>
          <w:rFonts w:ascii="Times New Roman" w:hAnsi="Times New Roman" w:cs="Times New Roman"/>
          <w:color w:val="222222"/>
          <w:sz w:val="24"/>
          <w:szCs w:val="24"/>
          <w:shd w:val="clear" w:color="auto" w:fill="FFFFFF"/>
        </w:rPr>
        <w:t>, G., &amp; Giller, K. E. (2015). Evaluating coffee yield gaps and important biotic, abiotic, and management factors limiting coffee production in Uganda. </w:t>
      </w:r>
      <w:r w:rsidRPr="00A634E4">
        <w:rPr>
          <w:rFonts w:ascii="Times New Roman" w:hAnsi="Times New Roman" w:cs="Times New Roman"/>
          <w:i/>
          <w:iCs/>
          <w:color w:val="222222"/>
          <w:sz w:val="24"/>
          <w:szCs w:val="24"/>
          <w:shd w:val="clear" w:color="auto" w:fill="FFFFFF"/>
        </w:rPr>
        <w:t>European Journal of Agronomy</w:t>
      </w:r>
      <w:r w:rsidRPr="00A634E4">
        <w:rPr>
          <w:rFonts w:ascii="Times New Roman" w:hAnsi="Times New Roman" w:cs="Times New Roman"/>
          <w:color w:val="222222"/>
          <w:sz w:val="24"/>
          <w:szCs w:val="24"/>
          <w:shd w:val="clear" w:color="auto" w:fill="FFFFFF"/>
        </w:rPr>
        <w:t>, </w:t>
      </w:r>
      <w:r w:rsidRPr="00A634E4">
        <w:rPr>
          <w:rFonts w:ascii="Times New Roman" w:hAnsi="Times New Roman" w:cs="Times New Roman"/>
          <w:i/>
          <w:iCs/>
          <w:color w:val="222222"/>
          <w:sz w:val="24"/>
          <w:szCs w:val="24"/>
          <w:shd w:val="clear" w:color="auto" w:fill="FFFFFF"/>
        </w:rPr>
        <w:t>63</w:t>
      </w:r>
      <w:r w:rsidRPr="00A634E4">
        <w:rPr>
          <w:rFonts w:ascii="Times New Roman" w:hAnsi="Times New Roman" w:cs="Times New Roman"/>
          <w:color w:val="222222"/>
          <w:sz w:val="24"/>
          <w:szCs w:val="24"/>
          <w:shd w:val="clear" w:color="auto" w:fill="FFFFFF"/>
        </w:rPr>
        <w:t>, 1-11.</w:t>
      </w:r>
    </w:p>
    <w:p w14:paraId="5544A0C1" w14:textId="10C72AB2" w:rsidR="001967B7" w:rsidRPr="00A634E4" w:rsidRDefault="00CC22A7" w:rsidP="00232AF3">
      <w:pPr>
        <w:spacing w:line="480" w:lineRule="auto"/>
        <w:ind w:left="720" w:hanging="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Worldatlas. </w:t>
      </w:r>
      <w:bookmarkStart w:id="0" w:name="_GoBack"/>
      <w:bookmarkEnd w:id="0"/>
      <w:r w:rsidR="00B915B8" w:rsidRPr="00A634E4">
        <w:rPr>
          <w:rFonts w:ascii="Times New Roman" w:hAnsi="Times New Roman" w:cs="Times New Roman"/>
          <w:color w:val="222222"/>
          <w:sz w:val="24"/>
          <w:szCs w:val="24"/>
          <w:shd w:val="clear" w:color="auto" w:fill="FFFFFF"/>
        </w:rPr>
        <w:t>(2019). Top Coffee Producing Countries. Retrieved from</w:t>
      </w:r>
      <w:r w:rsidR="00B915B8" w:rsidRPr="00A634E4">
        <w:rPr>
          <w:rFonts w:ascii="Times New Roman" w:hAnsi="Times New Roman" w:cs="Times New Roman"/>
          <w:color w:val="222222"/>
          <w:sz w:val="24"/>
          <w:szCs w:val="24"/>
          <w:shd w:val="clear" w:color="auto" w:fill="FFFFFF"/>
        </w:rPr>
        <w:t xml:space="preserve"> https://www.worldatlas.com/articles/top-coffee-producing-countries.html</w:t>
      </w:r>
    </w:p>
    <w:sectPr w:rsidR="001967B7" w:rsidRPr="00A634E4" w:rsidSect="00E5333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723C15" w14:textId="77777777" w:rsidR="00B915B8" w:rsidRDefault="00B915B8">
      <w:pPr>
        <w:spacing w:after="0" w:line="240" w:lineRule="auto"/>
      </w:pPr>
      <w:r>
        <w:separator/>
      </w:r>
    </w:p>
  </w:endnote>
  <w:endnote w:type="continuationSeparator" w:id="0">
    <w:p w14:paraId="3D0AE02F" w14:textId="77777777" w:rsidR="00B915B8" w:rsidRDefault="00B915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8C252C" w14:textId="77777777" w:rsidR="00B915B8" w:rsidRDefault="00B915B8">
      <w:pPr>
        <w:spacing w:after="0" w:line="240" w:lineRule="auto"/>
      </w:pPr>
      <w:r>
        <w:separator/>
      </w:r>
    </w:p>
  </w:footnote>
  <w:footnote w:type="continuationSeparator" w:id="0">
    <w:p w14:paraId="23D23984" w14:textId="77777777" w:rsidR="00B915B8" w:rsidRDefault="00B915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D9D861" w14:textId="0EF4A0D5" w:rsidR="00A634E4" w:rsidRPr="00E53333" w:rsidRDefault="00B915B8">
    <w:pPr>
      <w:pStyle w:val="Header"/>
      <w:rPr>
        <w:rFonts w:ascii="Times New Roman" w:hAnsi="Times New Roman" w:cs="Times New Roman"/>
        <w:sz w:val="24"/>
        <w:szCs w:val="24"/>
      </w:rPr>
    </w:pPr>
    <w:r w:rsidRPr="00E53333">
      <w:rPr>
        <w:rFonts w:ascii="Times New Roman" w:hAnsi="Times New Roman" w:cs="Times New Roman"/>
        <w:sz w:val="24"/>
        <w:szCs w:val="24"/>
      </w:rPr>
      <w:t xml:space="preserve">COFFEE PRODUCTION </w:t>
    </w:r>
    <w:r>
      <w:rPr>
        <w:rFonts w:ascii="Times New Roman" w:hAnsi="Times New Roman" w:cs="Times New Roman"/>
        <w:sz w:val="24"/>
        <w:szCs w:val="24"/>
      </w:rPr>
      <w:tab/>
    </w:r>
    <w:r>
      <w:rPr>
        <w:rFonts w:ascii="Times New Roman" w:hAnsi="Times New Roman" w:cs="Times New Roman"/>
        <w:sz w:val="24"/>
        <w:szCs w:val="24"/>
      </w:rPr>
      <w:tab/>
    </w:r>
    <w:r w:rsidRPr="00E53333">
      <w:rPr>
        <w:rFonts w:ascii="Times New Roman" w:hAnsi="Times New Roman" w:cs="Times New Roman"/>
        <w:sz w:val="24"/>
        <w:szCs w:val="24"/>
      </w:rPr>
      <w:fldChar w:fldCharType="begin"/>
    </w:r>
    <w:r w:rsidRPr="00E53333">
      <w:rPr>
        <w:rFonts w:ascii="Times New Roman" w:hAnsi="Times New Roman" w:cs="Times New Roman"/>
        <w:sz w:val="24"/>
        <w:szCs w:val="24"/>
      </w:rPr>
      <w:instrText xml:space="preserve"> PAGE   \* MERGEFORMAT </w:instrText>
    </w:r>
    <w:r w:rsidRPr="00E53333">
      <w:rPr>
        <w:rFonts w:ascii="Times New Roman" w:hAnsi="Times New Roman" w:cs="Times New Roman"/>
        <w:sz w:val="24"/>
        <w:szCs w:val="24"/>
      </w:rPr>
      <w:fldChar w:fldCharType="separate"/>
    </w:r>
    <w:r w:rsidR="00CC22A7">
      <w:rPr>
        <w:rFonts w:ascii="Times New Roman" w:hAnsi="Times New Roman" w:cs="Times New Roman"/>
        <w:noProof/>
        <w:sz w:val="24"/>
        <w:szCs w:val="24"/>
      </w:rPr>
      <w:t>6</w:t>
    </w:r>
    <w:r w:rsidRPr="00E5333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A34ADE" w14:textId="3813EC1D" w:rsidR="00A634E4" w:rsidRPr="00E53333" w:rsidRDefault="00B915B8">
    <w:pPr>
      <w:pStyle w:val="Header"/>
      <w:rPr>
        <w:rFonts w:ascii="Times New Roman" w:hAnsi="Times New Roman" w:cs="Times New Roman"/>
        <w:sz w:val="24"/>
        <w:szCs w:val="24"/>
      </w:rPr>
    </w:pPr>
    <w:r w:rsidRPr="00E53333">
      <w:rPr>
        <w:rFonts w:ascii="Times New Roman" w:hAnsi="Times New Roman" w:cs="Times New Roman"/>
        <w:sz w:val="24"/>
        <w:szCs w:val="24"/>
      </w:rPr>
      <w:t xml:space="preserve">Running head: COFFEE PRODUCTION </w:t>
    </w:r>
    <w:r>
      <w:rPr>
        <w:rFonts w:ascii="Times New Roman" w:hAnsi="Times New Roman" w:cs="Times New Roman"/>
        <w:sz w:val="24"/>
        <w:szCs w:val="24"/>
      </w:rPr>
      <w:tab/>
    </w:r>
    <w:r>
      <w:rPr>
        <w:rFonts w:ascii="Times New Roman" w:hAnsi="Times New Roman" w:cs="Times New Roman"/>
        <w:sz w:val="24"/>
        <w:szCs w:val="24"/>
      </w:rPr>
      <w:tab/>
    </w:r>
    <w:r w:rsidRPr="00E53333">
      <w:rPr>
        <w:rFonts w:ascii="Times New Roman" w:hAnsi="Times New Roman" w:cs="Times New Roman"/>
        <w:sz w:val="24"/>
        <w:szCs w:val="24"/>
      </w:rPr>
      <w:fldChar w:fldCharType="begin"/>
    </w:r>
    <w:r w:rsidRPr="00E53333">
      <w:rPr>
        <w:rFonts w:ascii="Times New Roman" w:hAnsi="Times New Roman" w:cs="Times New Roman"/>
        <w:sz w:val="24"/>
        <w:szCs w:val="24"/>
      </w:rPr>
      <w:instrText xml:space="preserve"> PAGE   \* MERGEFORMAT </w:instrText>
    </w:r>
    <w:r w:rsidRPr="00E53333">
      <w:rPr>
        <w:rFonts w:ascii="Times New Roman" w:hAnsi="Times New Roman" w:cs="Times New Roman"/>
        <w:sz w:val="24"/>
        <w:szCs w:val="24"/>
      </w:rPr>
      <w:fldChar w:fldCharType="separate"/>
    </w:r>
    <w:r w:rsidR="00CC22A7">
      <w:rPr>
        <w:rFonts w:ascii="Times New Roman" w:hAnsi="Times New Roman" w:cs="Times New Roman"/>
        <w:noProof/>
        <w:sz w:val="24"/>
        <w:szCs w:val="24"/>
      </w:rPr>
      <w:t>1</w:t>
    </w:r>
    <w:r w:rsidRPr="00E5333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3011"/>
    <w:rsid w:val="001272C0"/>
    <w:rsid w:val="001967B7"/>
    <w:rsid w:val="001D1D0D"/>
    <w:rsid w:val="00232AF3"/>
    <w:rsid w:val="002C2C20"/>
    <w:rsid w:val="00383011"/>
    <w:rsid w:val="003A7B89"/>
    <w:rsid w:val="00593772"/>
    <w:rsid w:val="00595E5A"/>
    <w:rsid w:val="005E1599"/>
    <w:rsid w:val="006151E3"/>
    <w:rsid w:val="00647E13"/>
    <w:rsid w:val="006E41BC"/>
    <w:rsid w:val="00787025"/>
    <w:rsid w:val="00796D58"/>
    <w:rsid w:val="00965F74"/>
    <w:rsid w:val="00A634E4"/>
    <w:rsid w:val="00A913F3"/>
    <w:rsid w:val="00B915B8"/>
    <w:rsid w:val="00C0405B"/>
    <w:rsid w:val="00CA1BC0"/>
    <w:rsid w:val="00CC22A7"/>
    <w:rsid w:val="00E006AC"/>
    <w:rsid w:val="00E41BD8"/>
    <w:rsid w:val="00E43789"/>
    <w:rsid w:val="00E53333"/>
    <w:rsid w:val="00F616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34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34E4"/>
  </w:style>
  <w:style w:type="paragraph" w:styleId="Footer">
    <w:name w:val="footer"/>
    <w:basedOn w:val="Normal"/>
    <w:link w:val="FooterChar"/>
    <w:uiPriority w:val="99"/>
    <w:unhideWhenUsed/>
    <w:rsid w:val="00A634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34E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34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34E4"/>
  </w:style>
  <w:style w:type="paragraph" w:styleId="Footer">
    <w:name w:val="footer"/>
    <w:basedOn w:val="Normal"/>
    <w:link w:val="FooterChar"/>
    <w:uiPriority w:val="99"/>
    <w:unhideWhenUsed/>
    <w:rsid w:val="00A634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34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206</TotalTime>
  <Pages>6</Pages>
  <Words>1111</Words>
  <Characters>6336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8</cp:revision>
  <dcterms:created xsi:type="dcterms:W3CDTF">2019-11-07T05:27:00Z</dcterms:created>
  <dcterms:modified xsi:type="dcterms:W3CDTF">2019-11-07T10:52:00Z</dcterms:modified>
</cp:coreProperties>
</file>